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МАСТЕР – КЛАСС ДЛЯ РОДИТЕЛЕЙ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«ИГРЫ ДЕТСТВА»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Встреча в форме круглого стола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Цель</w:t>
      </w:r>
      <w:r w:rsidRPr="00C329CA">
        <w:rPr>
          <w:b/>
          <w:bCs/>
          <w:color w:val="212529"/>
          <w:sz w:val="28"/>
          <w:szCs w:val="28"/>
        </w:rPr>
        <w:t>:</w:t>
      </w:r>
      <w:r w:rsidRPr="00C329CA">
        <w:rPr>
          <w:color w:val="212529"/>
          <w:sz w:val="28"/>
          <w:szCs w:val="28"/>
        </w:rPr>
        <w:t> пополнение родительского багажа восстановленными из памяти, а также незнакомыми дворовыми играми для использования в семейном воспитании.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Участники МК:</w:t>
      </w:r>
      <w:r w:rsidRPr="00C329CA">
        <w:rPr>
          <w:color w:val="212529"/>
          <w:sz w:val="28"/>
          <w:szCs w:val="28"/>
        </w:rPr>
        <w:t> воспитатель, родители.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Требования к помещению</w:t>
      </w:r>
      <w:r w:rsidRPr="00C329CA">
        <w:rPr>
          <w:color w:val="212529"/>
          <w:sz w:val="28"/>
          <w:szCs w:val="28"/>
        </w:rPr>
        <w:t>: пространство для свободного перемещения гостей, хорошее естественное освещение (музыкальный или спортивный залы, просторная рекреация на этаже).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Материалы:</w:t>
      </w:r>
      <w:r w:rsidRPr="00C329CA">
        <w:rPr>
          <w:color w:val="212529"/>
          <w:sz w:val="28"/>
          <w:szCs w:val="28"/>
        </w:rPr>
        <w:t> листы белой бумаги формата А4 (по количеству участников), ножницы, простые карандаши, шаблоны (предметы круглой формы или заранее заготовленные из картона по размеру листа).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Оборудование:</w:t>
      </w:r>
      <w:r w:rsidRPr="00C329CA">
        <w:rPr>
          <w:color w:val="212529"/>
          <w:sz w:val="28"/>
          <w:szCs w:val="28"/>
        </w:rPr>
        <w:t> для игры «Лототрон»: прозрачный большой контейнер на подставке, контейнеры от Киндер - сюрприза с вложенными в них записочками, на которых указаны названия игр.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Для создания атмосферы доверия: музыкальный центр или ноутбук, музыка из м\ф или детских кинофильмов 80-х годов прошлого века (музыка из к\ф «Гостья из будущего», 1985г).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Продукт МК:</w:t>
      </w:r>
      <w:r w:rsidRPr="00C329CA">
        <w:rPr>
          <w:color w:val="212529"/>
          <w:sz w:val="28"/>
          <w:szCs w:val="28"/>
        </w:rPr>
        <w:t> цветок – подсказка с названиями наиболее популярных дворовых игр конца 20 века.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Задачи: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Cs/>
          <w:color w:val="212529"/>
          <w:sz w:val="28"/>
          <w:szCs w:val="28"/>
        </w:rPr>
        <w:t>Создать доверительную атмосферу, чтобы у родителей возникло естественное желание делиться детскими воспоминаниями.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Cs/>
          <w:color w:val="212529"/>
          <w:sz w:val="28"/>
          <w:szCs w:val="28"/>
        </w:rPr>
        <w:t>Вспомнить наиболее популярные дворовые игры, опираясь на опыт родителей.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Cs/>
          <w:color w:val="212529"/>
          <w:sz w:val="28"/>
          <w:szCs w:val="28"/>
        </w:rPr>
        <w:t>Показать на практике, что дворовые игры легко организуются и зачастую не требуют дополнительного оборудования.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after="0" w:afterAutospacing="0" w:line="306" w:lineRule="atLeast"/>
        <w:jc w:val="both"/>
        <w:rPr>
          <w:color w:val="212529"/>
          <w:sz w:val="28"/>
          <w:szCs w:val="28"/>
        </w:rPr>
      </w:pPr>
      <w:r w:rsidRPr="00C329CA">
        <w:rPr>
          <w:bCs/>
          <w:color w:val="212529"/>
          <w:sz w:val="28"/>
          <w:szCs w:val="28"/>
        </w:rPr>
        <w:t>Вызвать желание самостоятельно продолжить изучение этой темы и использовать свои знания в семейном воспитании.</w:t>
      </w:r>
    </w:p>
    <w:p w:rsid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lastRenderedPageBreak/>
        <w:t>План работы: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 зал гости заходят под знакомую музыку («Прекрасное далеко» - песня из к/ф «Гостья из будущего», 1985 г) и занимают места по желанию.</w:t>
      </w:r>
      <w:bookmarkStart w:id="0" w:name="_GoBack"/>
      <w:bookmarkEnd w:id="0"/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1.Приветствие гостей.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Здравствуйте, уважаемые родители! Рада новой встрече с Вами.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Может быть, кто-то узнал музыкальную композицию, которая сейчас звучала? Как давно она была популярна?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(ответы участников…)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 конце прошлого века, в 80-х годах, а точнее с 1985. Героиня фильма Алиса по сюжету путешествует в прошлое…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2. Введение в тему разговора.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Раздаю анкеты и предлагаю пробежать глазами, наблюдаю за эмоциональным состоянием и ответной реакцией родителей. Понимаю, что некоторые родители растеряны, появляются грустные выражения на лицах.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Мы с Вами сегодня тоже станем необычными путешественниками, попробуем вернуться в то время, когда эта музыка была новой и современной. Возможно это путешествие поможет нам освежить детские воспоминания и справиться с вопросами анкеты.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Упражнение «Машина времени»</w:t>
      </w:r>
      <w:r w:rsidRPr="00C329CA">
        <w:rPr>
          <w:color w:val="212529"/>
          <w:sz w:val="28"/>
          <w:szCs w:val="28"/>
        </w:rPr>
        <w:t> (включаем моторчики, сначала медленно, затем быстрее.)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Куда будем крутить? Вперёд или назад, при условии, что мы отправляемся в прошлое?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(ответы, корректировка движений не включившихся в работу участников)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Итак, мы перескочили пару – тройку десятилетий и оказались в конце прошлого века.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Кто-то в это время, возможно ещё не родился, а кто-то уже ходил в детский сад. Были и счастливчики – первоклашки!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Подскажите, пожалуйста, каким было самое страшное наказание за проделки и шалости? (ответы участников…)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Конечно же, запрет на прогулки во дворе.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lastRenderedPageBreak/>
        <w:t>А там: друзья, новости, весёлые игры, привязанности, бывало и угощения кто-то выносил…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Не было цифровых технологий, даже телефон домашний был не у всех.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Цветной телевизор был роскошью, бегали с друзьями в кино.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Малышей всегда привлекают рассказы о детстве родителей. Им интересно узнать, во что играли папа и мама, бабушка и дедушка.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Интересно, но какие-то детские игры запомнились на всю жизнь, а другие навсегда стёрлись из памяти, оставив лишь лёгкий образ чего-то доброго и светлого.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Те самые игры, которые учили нас находить общий язык, помогали решать споры и конфликты, были самым действенным и гармоничным способом социализации. Они давали возможность ребёнку узнать самого себя, испробовать свои возможности, учили соблюдать определённые правила и просто доставляли огромную радость.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3. Практическая работа.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Приглашаю Вас на улицу, выходите, все вместе в центр нашего воображаемого двора.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Все участники встают в круг, свободно, чтобы каждый видел каждого.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Лототрон размещается в центре круга.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Игры обычно затевались неожиданно, спонтанно. Предлагаю смоделировать такую ситуацию. Сделать случайный выбор нам поможет лототрон. Каждый из участников побудет сейчас в роли заводилы.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По очереди подходим к лототрону, выбираем один шар и приглашаем всех в игру с помощью слов: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«Тай-тай, налетай, кто в …… (название игры из шара) играй?»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(Правила вспоминаем все вместе, оказываем помощь заводиле, если он забыл или не знает, как играть в выпавшую игру. Повторяем, нужны ли атрибуты для игры).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Список игр для «Лототрона»: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«Калека»,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«Картошка»,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lastRenderedPageBreak/>
        <w:t>«Жмурки»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«Перестрелка»,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«Салочки - догонялочки»,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«Колечко, колечко, выйди на крылечко»,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«Светофор»,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</w:t>
      </w:r>
      <w:proofErr w:type="spellStart"/>
      <w:r w:rsidRPr="00C329CA">
        <w:rPr>
          <w:color w:val="212529"/>
          <w:sz w:val="28"/>
          <w:szCs w:val="28"/>
        </w:rPr>
        <w:t>Резиночка</w:t>
      </w:r>
      <w:proofErr w:type="spellEnd"/>
      <w:r w:rsidRPr="00C329CA">
        <w:rPr>
          <w:color w:val="212529"/>
          <w:sz w:val="28"/>
          <w:szCs w:val="28"/>
        </w:rPr>
        <w:t>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«Путаница»,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«Казаки – разбойники»,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«Классики»,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«Прятки»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«Уголки»,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«Я знаю пять… (имён девочек и т.д.)»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«Съедобное – несъедобное»,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«Ручеёк» и т.д.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(Количество игр должно быть больше или равно числу участников встречи).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 заключении круглого стола все вместе проигрываем игру, которая досталась, например, самому высокому участнику или по считалке, которую предложат участники.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b/>
          <w:bCs/>
          <w:color w:val="212529"/>
          <w:sz w:val="28"/>
          <w:szCs w:val="28"/>
        </w:rPr>
        <w:t>4. Рефлексия.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Во времена нашего детства, мы пользовались бумажными подсказками или попросту шпаргалками. Предлагаю изготовить такую на память о нашей встрече.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Возьмите, пожалуйста, лист бумаги, карандаш, шаблон и ножницы. Найдите подходящее место для работы в нашем дворе (скамейку, стул, стол).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Алгоритм простой: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Обводим шаблон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lastRenderedPageBreak/>
        <w:t>Вырезаем круг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Складываем пополам 4 раза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Оформляем форму края лепестка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Открываем, на каждом из 16 лепестков пишем название игры.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Дома, предложите, пожалуйста, вашему ребёнку раскрасить лепестки цветными карандашами или красками.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Вы сможете использовать цветок – подсказку для выбора игры, в которую хотите поиграть или разучить с детьми.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ВОЛШЕБНЫЙ ЦВЕТОК-ПОДСКАЗКА ОСТАЁТСЯ ВАМ В ПОДАРОК!</w:t>
      </w: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C329CA" w:rsidRPr="00C329CA" w:rsidRDefault="00C329CA" w:rsidP="00C329C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C329CA">
        <w:rPr>
          <w:color w:val="212529"/>
          <w:sz w:val="28"/>
          <w:szCs w:val="28"/>
        </w:rPr>
        <w:t>В. Теперь Вы с лёгкостью сможете заполнить анкету и удивить своего ребёнка играми из детства! Играйте вместе!</w:t>
      </w:r>
    </w:p>
    <w:sectPr w:rsidR="00C329CA" w:rsidRPr="00C3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88"/>
    <w:rsid w:val="001F74B1"/>
    <w:rsid w:val="00C329CA"/>
    <w:rsid w:val="00C9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AED3"/>
  <w15:chartTrackingRefBased/>
  <w15:docId w15:val="{7C844626-401C-421D-822F-BBBA7E0C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2025-12-09T08:07:00Z</dcterms:created>
  <dcterms:modified xsi:type="dcterms:W3CDTF">2025-12-09T08:10:00Z</dcterms:modified>
</cp:coreProperties>
</file>